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326"/>
        <w:gridCol w:w="1665"/>
        <w:gridCol w:w="1665"/>
        <w:gridCol w:w="1665"/>
        <w:gridCol w:w="834"/>
        <w:gridCol w:w="774"/>
        <w:gridCol w:w="57"/>
        <w:gridCol w:w="805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专业技术职务评审赋分表（教育管理系列）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申报等级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学术成果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（45分）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师德规范（10分）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示范作用（35分）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（15分)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学历学位（4分）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资格资历（6分）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素质提升（4分）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124"/>
              </w:tabs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师德师风与职业素养（60分）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教学工作量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（5分）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工作量（5分）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工作质量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（25分）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年度考核（25分）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（30分)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经验总结（22分）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教学引领（8分）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教育管理研究人员工作能力与业绩（60分）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（50分）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论文、教材、著作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课题立项结题成果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实践能力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（30分）</w:t>
            </w: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网络育人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专利软著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科研水平与实践能力（80分）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总分（200分）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16800F14"/>
    <w:rsid w:val="018C42D2"/>
    <w:rsid w:val="01C6265F"/>
    <w:rsid w:val="048619DE"/>
    <w:rsid w:val="11E72739"/>
    <w:rsid w:val="16800F14"/>
    <w:rsid w:val="1BD667C3"/>
    <w:rsid w:val="1CAB00B7"/>
    <w:rsid w:val="26A47682"/>
    <w:rsid w:val="271329A3"/>
    <w:rsid w:val="410D3886"/>
    <w:rsid w:val="53AF638F"/>
    <w:rsid w:val="554E7EBF"/>
    <w:rsid w:val="59FF03AC"/>
    <w:rsid w:val="65CA3F44"/>
    <w:rsid w:val="6965671D"/>
    <w:rsid w:val="6BA462EE"/>
    <w:rsid w:val="6F0A6A11"/>
    <w:rsid w:val="74304282"/>
    <w:rsid w:val="75D46E31"/>
    <w:rsid w:val="76EC7125"/>
    <w:rsid w:val="79744FDD"/>
    <w:rsid w:val="79BF6486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2023-11-15T03:19:02Z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6D633CD8233742ADBEC4CB2277DF4192</vt:lpwstr>
  </property>
</Properties>
</file>